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horzAnchor="margin" w:tblpY="615"/>
        <w:tblW w:w="0" w:type="auto"/>
        <w:tblLook w:val="04A0" w:firstRow="1" w:lastRow="0" w:firstColumn="1" w:lastColumn="0" w:noHBand="0" w:noVBand="1"/>
      </w:tblPr>
      <w:tblGrid>
        <w:gridCol w:w="7621"/>
        <w:gridCol w:w="1621"/>
      </w:tblGrid>
      <w:tr w:rsidR="00A911D9" w14:paraId="31D34AE3" w14:textId="77777777" w:rsidTr="00A911D9">
        <w:tc>
          <w:tcPr>
            <w:tcW w:w="7621" w:type="dxa"/>
          </w:tcPr>
          <w:p w14:paraId="31D34AE1" w14:textId="77777777" w:rsidR="00A911D9" w:rsidRPr="00301F14" w:rsidRDefault="00A911D9" w:rsidP="00A911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F14">
              <w:rPr>
                <w:rFonts w:ascii="Times New Roman" w:hAnsi="Times New Roman" w:cs="Times New Roman"/>
                <w:b/>
                <w:sz w:val="20"/>
                <w:szCs w:val="20"/>
              </w:rPr>
              <w:t>How we care for you:</w:t>
            </w:r>
          </w:p>
        </w:tc>
        <w:tc>
          <w:tcPr>
            <w:tcW w:w="1621" w:type="dxa"/>
          </w:tcPr>
          <w:p w14:paraId="31D34AE2" w14:textId="77777777" w:rsidR="00A911D9" w:rsidRPr="00301F14" w:rsidRDefault="00301F14" w:rsidP="00301F14">
            <w:pPr>
              <w:jc w:val="center"/>
              <w:rPr>
                <w:rFonts w:ascii="Times New Roman" w:hAnsi="Times New Roman" w:cs="Times New Roman"/>
              </w:rPr>
            </w:pPr>
            <w:r w:rsidRPr="00301F14">
              <w:rPr>
                <w:rFonts w:ascii="Times New Roman" w:hAnsi="Times New Roman" w:cs="Times New Roman"/>
              </w:rPr>
              <w:t>Costs</w:t>
            </w:r>
          </w:p>
        </w:tc>
      </w:tr>
      <w:tr w:rsidR="00A911D9" w:rsidRPr="00A911D9" w14:paraId="31D34AEF" w14:textId="77777777" w:rsidTr="00A911D9">
        <w:trPr>
          <w:trHeight w:val="986"/>
        </w:trPr>
        <w:tc>
          <w:tcPr>
            <w:tcW w:w="7621" w:type="dxa"/>
          </w:tcPr>
          <w:p w14:paraId="31D34AE4" w14:textId="77777777" w:rsidR="00A911D9" w:rsidRPr="00A911D9" w:rsidRDefault="00A911D9" w:rsidP="00A911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911D9">
              <w:rPr>
                <w:rFonts w:ascii="Times New Roman" w:hAnsi="Times New Roman" w:cs="Times New Roman"/>
                <w:sz w:val="20"/>
                <w:szCs w:val="20"/>
              </w:rPr>
              <w:t xml:space="preserve">Funeral arrangements made in person at a location of your choosing between 9am – 5pm Mon to Fri </w:t>
            </w:r>
          </w:p>
          <w:p w14:paraId="31D34AE5" w14:textId="77777777" w:rsidR="00A911D9" w:rsidRPr="00A911D9" w:rsidRDefault="00A911D9" w:rsidP="00A911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911D9">
              <w:rPr>
                <w:rFonts w:ascii="Times New Roman" w:hAnsi="Times New Roman" w:cs="Times New Roman"/>
                <w:sz w:val="20"/>
                <w:szCs w:val="20"/>
              </w:rPr>
              <w:t xml:space="preserve">Your Funeral Director will oversee all arrangements and fully support you in making individual choices for a unique ceremony </w:t>
            </w:r>
          </w:p>
          <w:p w14:paraId="31D34AE6" w14:textId="77777777" w:rsidR="00A911D9" w:rsidRPr="00A911D9" w:rsidRDefault="00A911D9" w:rsidP="00A911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911D9">
              <w:rPr>
                <w:rFonts w:ascii="Times New Roman" w:hAnsi="Times New Roman" w:cs="Times New Roman"/>
                <w:sz w:val="20"/>
                <w:szCs w:val="20"/>
              </w:rPr>
              <w:t xml:space="preserve">Complete management of the planning and co-ordination of all additional services </w:t>
            </w:r>
          </w:p>
          <w:p w14:paraId="31D34AE7" w14:textId="77777777" w:rsidR="00A911D9" w:rsidRPr="00A911D9" w:rsidRDefault="00A911D9" w:rsidP="00A911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911D9">
              <w:rPr>
                <w:rFonts w:ascii="Times New Roman" w:hAnsi="Times New Roman" w:cs="Times New Roman"/>
                <w:sz w:val="20"/>
                <w:szCs w:val="20"/>
              </w:rPr>
              <w:t xml:space="preserve">We’ll co-ordinate and complete all the required documents on your behalf including liaison with third parties and co-ordination of payments </w:t>
            </w:r>
          </w:p>
          <w:p w14:paraId="31D34AE8" w14:textId="77777777" w:rsidR="00A911D9" w:rsidRPr="00A911D9" w:rsidRDefault="00A911D9" w:rsidP="00A911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911D9">
              <w:rPr>
                <w:rFonts w:ascii="Times New Roman" w:hAnsi="Times New Roman" w:cs="Times New Roman"/>
                <w:sz w:val="20"/>
                <w:szCs w:val="20"/>
              </w:rPr>
              <w:t xml:space="preserve">Admin of donations if requested </w:t>
            </w:r>
          </w:p>
          <w:p w14:paraId="31D34AE9" w14:textId="77777777" w:rsidR="00A911D9" w:rsidRPr="00A911D9" w:rsidRDefault="00A911D9" w:rsidP="00A911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31D34AEA" w14:textId="77777777" w:rsidR="00301F14" w:rsidRDefault="00301F14" w:rsidP="00301F14">
            <w:pPr>
              <w:jc w:val="center"/>
              <w:rPr>
                <w:rFonts w:ascii="Times New Roman" w:hAnsi="Times New Roman" w:cs="Times New Roman"/>
              </w:rPr>
            </w:pPr>
          </w:p>
          <w:p w14:paraId="31D34AEB" w14:textId="77777777" w:rsidR="00301F14" w:rsidRDefault="00301F14" w:rsidP="00301F14">
            <w:pPr>
              <w:jc w:val="center"/>
              <w:rPr>
                <w:rFonts w:ascii="Times New Roman" w:hAnsi="Times New Roman" w:cs="Times New Roman"/>
              </w:rPr>
            </w:pPr>
          </w:p>
          <w:p w14:paraId="31D34AEC" w14:textId="77777777" w:rsidR="00301F14" w:rsidRDefault="00301F14" w:rsidP="00301F14">
            <w:pPr>
              <w:jc w:val="center"/>
              <w:rPr>
                <w:rFonts w:ascii="Times New Roman" w:hAnsi="Times New Roman" w:cs="Times New Roman"/>
              </w:rPr>
            </w:pPr>
          </w:p>
          <w:p w14:paraId="31D34AED" w14:textId="77777777" w:rsidR="00301F14" w:rsidRDefault="00301F14" w:rsidP="00301F14">
            <w:pPr>
              <w:jc w:val="center"/>
              <w:rPr>
                <w:rFonts w:ascii="Times New Roman" w:hAnsi="Times New Roman" w:cs="Times New Roman"/>
              </w:rPr>
            </w:pPr>
          </w:p>
          <w:p w14:paraId="31D34AEE" w14:textId="77777777" w:rsidR="00A911D9" w:rsidRPr="00A911D9" w:rsidRDefault="00301F14" w:rsidP="00301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£300</w:t>
            </w:r>
          </w:p>
        </w:tc>
      </w:tr>
      <w:tr w:rsidR="00A911D9" w:rsidRPr="00A911D9" w14:paraId="31D34AF3" w14:textId="77777777" w:rsidTr="00301F14">
        <w:trPr>
          <w:trHeight w:val="251"/>
        </w:trPr>
        <w:tc>
          <w:tcPr>
            <w:tcW w:w="7621" w:type="dxa"/>
          </w:tcPr>
          <w:p w14:paraId="31D34AF0" w14:textId="77777777" w:rsidR="00A911D9" w:rsidRPr="00301F14" w:rsidRDefault="00A911D9" w:rsidP="00A911D9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F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How we care for your loved one: </w:t>
            </w:r>
          </w:p>
          <w:p w14:paraId="31D34AF1" w14:textId="77777777" w:rsidR="00A911D9" w:rsidRPr="00A911D9" w:rsidRDefault="00A911D9" w:rsidP="00A911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31D34AF2" w14:textId="77777777" w:rsidR="00A911D9" w:rsidRPr="00A911D9" w:rsidRDefault="00A911D9" w:rsidP="00A911D9">
            <w:pPr>
              <w:rPr>
                <w:rFonts w:ascii="Times New Roman" w:hAnsi="Times New Roman" w:cs="Times New Roman"/>
              </w:rPr>
            </w:pPr>
          </w:p>
        </w:tc>
      </w:tr>
      <w:tr w:rsidR="00A911D9" w:rsidRPr="00A911D9" w14:paraId="31D34AFD" w14:textId="77777777" w:rsidTr="00A911D9">
        <w:trPr>
          <w:trHeight w:val="812"/>
        </w:trPr>
        <w:tc>
          <w:tcPr>
            <w:tcW w:w="7621" w:type="dxa"/>
          </w:tcPr>
          <w:p w14:paraId="31D34AF4" w14:textId="77777777" w:rsidR="00A911D9" w:rsidRPr="00A911D9" w:rsidRDefault="00A911D9" w:rsidP="00A911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911D9">
              <w:rPr>
                <w:rFonts w:ascii="Times New Roman" w:hAnsi="Times New Roman" w:cs="Times New Roman"/>
                <w:sz w:val="20"/>
                <w:szCs w:val="20"/>
              </w:rPr>
              <w:t>We’ll bring your loved on into our care (within a 15 mile radius)</w:t>
            </w:r>
          </w:p>
          <w:p w14:paraId="31D34AF5" w14:textId="77777777" w:rsidR="00A911D9" w:rsidRPr="00A911D9" w:rsidRDefault="00A911D9" w:rsidP="00A911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911D9">
              <w:rPr>
                <w:rFonts w:ascii="Times New Roman" w:hAnsi="Times New Roman" w:cs="Times New Roman"/>
                <w:sz w:val="20"/>
                <w:szCs w:val="20"/>
              </w:rPr>
              <w:t xml:space="preserve">Our trained colleagues will care for your loved one in our dedicated climate controlled facilities </w:t>
            </w:r>
          </w:p>
          <w:p w14:paraId="31D34AF6" w14:textId="77777777" w:rsidR="00A911D9" w:rsidRPr="00A911D9" w:rsidRDefault="00A911D9" w:rsidP="00A911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911D9">
              <w:rPr>
                <w:rFonts w:ascii="Times New Roman" w:hAnsi="Times New Roman" w:cs="Times New Roman"/>
                <w:sz w:val="20"/>
                <w:szCs w:val="20"/>
              </w:rPr>
              <w:t xml:space="preserve">Your loved one can be dressed in clothing of your choice of your clothing of your choice or we can provide a gown </w:t>
            </w:r>
          </w:p>
          <w:p w14:paraId="31D34AF7" w14:textId="77777777" w:rsidR="00A911D9" w:rsidRPr="00A911D9" w:rsidRDefault="00A911D9" w:rsidP="00A911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911D9">
              <w:rPr>
                <w:rFonts w:ascii="Times New Roman" w:hAnsi="Times New Roman" w:cs="Times New Roman"/>
                <w:sz w:val="20"/>
                <w:szCs w:val="20"/>
              </w:rPr>
              <w:t>Transfer of your loved one to a local funeral home for visiting by appointment</w:t>
            </w:r>
          </w:p>
          <w:p w14:paraId="31D34AF8" w14:textId="77777777" w:rsidR="00A911D9" w:rsidRPr="00A911D9" w:rsidRDefault="00A911D9" w:rsidP="00A911D9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31D34AF9" w14:textId="77777777" w:rsidR="00A911D9" w:rsidRDefault="00A911D9" w:rsidP="00A911D9">
            <w:pPr>
              <w:rPr>
                <w:rFonts w:ascii="Times New Roman" w:hAnsi="Times New Roman" w:cs="Times New Roman"/>
              </w:rPr>
            </w:pPr>
          </w:p>
          <w:p w14:paraId="31D34AFA" w14:textId="77777777" w:rsidR="00301F14" w:rsidRDefault="00301F14" w:rsidP="00A911D9">
            <w:pPr>
              <w:rPr>
                <w:rFonts w:ascii="Times New Roman" w:hAnsi="Times New Roman" w:cs="Times New Roman"/>
              </w:rPr>
            </w:pPr>
          </w:p>
          <w:p w14:paraId="31D34AFB" w14:textId="77777777" w:rsidR="00301F14" w:rsidRDefault="00301F14" w:rsidP="00A911D9">
            <w:pPr>
              <w:rPr>
                <w:rFonts w:ascii="Times New Roman" w:hAnsi="Times New Roman" w:cs="Times New Roman"/>
              </w:rPr>
            </w:pPr>
          </w:p>
          <w:p w14:paraId="31D34AFC" w14:textId="77777777" w:rsidR="00301F14" w:rsidRPr="00A911D9" w:rsidRDefault="00301F14" w:rsidP="00A91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£900</w:t>
            </w:r>
          </w:p>
        </w:tc>
      </w:tr>
      <w:tr w:rsidR="00A911D9" w:rsidRPr="00A911D9" w14:paraId="31D34B01" w14:textId="77777777" w:rsidTr="00A911D9">
        <w:tc>
          <w:tcPr>
            <w:tcW w:w="7621" w:type="dxa"/>
          </w:tcPr>
          <w:p w14:paraId="31D34AFE" w14:textId="77777777" w:rsidR="00A911D9" w:rsidRPr="00301F14" w:rsidRDefault="00A911D9" w:rsidP="00A911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F14">
              <w:rPr>
                <w:rFonts w:ascii="Times New Roman" w:hAnsi="Times New Roman" w:cs="Times New Roman"/>
                <w:b/>
                <w:sz w:val="20"/>
                <w:szCs w:val="20"/>
              </w:rPr>
              <w:t>How we care for you on the day of the funeral:</w:t>
            </w:r>
          </w:p>
          <w:p w14:paraId="31D34AFF" w14:textId="77777777" w:rsidR="00A911D9" w:rsidRPr="00A911D9" w:rsidRDefault="00A911D9" w:rsidP="00A911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31D34B00" w14:textId="77777777" w:rsidR="00A911D9" w:rsidRPr="00A911D9" w:rsidRDefault="00A911D9" w:rsidP="00A911D9">
            <w:pPr>
              <w:rPr>
                <w:rFonts w:ascii="Times New Roman" w:hAnsi="Times New Roman" w:cs="Times New Roman"/>
              </w:rPr>
            </w:pPr>
          </w:p>
        </w:tc>
      </w:tr>
      <w:tr w:rsidR="00A911D9" w:rsidRPr="00A911D9" w14:paraId="31D34B0C" w14:textId="77777777" w:rsidTr="00A911D9">
        <w:trPr>
          <w:trHeight w:val="1397"/>
        </w:trPr>
        <w:tc>
          <w:tcPr>
            <w:tcW w:w="7621" w:type="dxa"/>
          </w:tcPr>
          <w:p w14:paraId="31D34B02" w14:textId="77777777" w:rsidR="00A911D9" w:rsidRPr="00A911D9" w:rsidRDefault="00A911D9" w:rsidP="00A911D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911D9">
              <w:rPr>
                <w:rFonts w:ascii="Times New Roman" w:hAnsi="Times New Roman" w:cs="Times New Roman"/>
                <w:sz w:val="20"/>
                <w:szCs w:val="20"/>
              </w:rPr>
              <w:t xml:space="preserve">Our Funeral Director will be by your side on the day to conduct the funeral . This includes the full funeral ceremony and committal service, even if these take place in different venues </w:t>
            </w:r>
          </w:p>
          <w:p w14:paraId="31D34B03" w14:textId="77777777" w:rsidR="00A911D9" w:rsidRPr="00A911D9" w:rsidRDefault="00A911D9" w:rsidP="00A911D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911D9">
              <w:rPr>
                <w:rFonts w:ascii="Times New Roman" w:hAnsi="Times New Roman" w:cs="Times New Roman"/>
                <w:sz w:val="20"/>
                <w:szCs w:val="20"/>
              </w:rPr>
              <w:t>No Parking boards if applicable</w:t>
            </w:r>
          </w:p>
          <w:p w14:paraId="31D34B04" w14:textId="77777777" w:rsidR="00A911D9" w:rsidRPr="00A911D9" w:rsidRDefault="00A911D9" w:rsidP="00A911D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911D9">
              <w:rPr>
                <w:rFonts w:ascii="Times New Roman" w:hAnsi="Times New Roman" w:cs="Times New Roman"/>
                <w:sz w:val="20"/>
                <w:szCs w:val="20"/>
              </w:rPr>
              <w:t>Our Funeral Director will co-ordinate all additional services ensuring that these are in accordance with your wishes</w:t>
            </w:r>
          </w:p>
          <w:p w14:paraId="31D34B05" w14:textId="77777777" w:rsidR="00A911D9" w:rsidRDefault="00A911D9" w:rsidP="00A911D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911D9">
              <w:rPr>
                <w:rFonts w:ascii="Times New Roman" w:hAnsi="Times New Roman" w:cs="Times New Roman"/>
                <w:sz w:val="20"/>
                <w:szCs w:val="20"/>
              </w:rPr>
              <w:t xml:space="preserve">We’ll arrange for the cortege to leave from an agrees address </w:t>
            </w:r>
          </w:p>
          <w:p w14:paraId="31D34B06" w14:textId="77777777" w:rsidR="00A911D9" w:rsidRPr="00301F14" w:rsidRDefault="00A911D9" w:rsidP="00301F1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31D34B07" w14:textId="77777777" w:rsidR="00A911D9" w:rsidRDefault="00A911D9" w:rsidP="00A911D9">
            <w:pPr>
              <w:rPr>
                <w:rFonts w:ascii="Times New Roman" w:hAnsi="Times New Roman" w:cs="Times New Roman"/>
              </w:rPr>
            </w:pPr>
          </w:p>
          <w:p w14:paraId="31D34B08" w14:textId="77777777" w:rsidR="00301F14" w:rsidRDefault="00301F14" w:rsidP="00A911D9">
            <w:pPr>
              <w:rPr>
                <w:rFonts w:ascii="Times New Roman" w:hAnsi="Times New Roman" w:cs="Times New Roman"/>
              </w:rPr>
            </w:pPr>
          </w:p>
          <w:p w14:paraId="31D34B09" w14:textId="77777777" w:rsidR="00301F14" w:rsidRDefault="00301F14" w:rsidP="00A911D9">
            <w:pPr>
              <w:rPr>
                <w:rFonts w:ascii="Times New Roman" w:hAnsi="Times New Roman" w:cs="Times New Roman"/>
              </w:rPr>
            </w:pPr>
          </w:p>
          <w:p w14:paraId="31D34B0A" w14:textId="77777777" w:rsidR="00301F14" w:rsidRDefault="00301F14" w:rsidP="00A911D9">
            <w:pPr>
              <w:rPr>
                <w:rFonts w:ascii="Times New Roman" w:hAnsi="Times New Roman" w:cs="Times New Roman"/>
              </w:rPr>
            </w:pPr>
          </w:p>
          <w:p w14:paraId="31D34B0B" w14:textId="77777777" w:rsidR="00301F14" w:rsidRPr="00A911D9" w:rsidRDefault="00301F14" w:rsidP="00A91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£660</w:t>
            </w:r>
          </w:p>
        </w:tc>
      </w:tr>
      <w:tr w:rsidR="00A911D9" w:rsidRPr="00A911D9" w14:paraId="31D34B10" w14:textId="77777777" w:rsidTr="00301F14">
        <w:trPr>
          <w:trHeight w:val="444"/>
        </w:trPr>
        <w:tc>
          <w:tcPr>
            <w:tcW w:w="7621" w:type="dxa"/>
          </w:tcPr>
          <w:p w14:paraId="31D34B0D" w14:textId="77777777" w:rsidR="00301F14" w:rsidRPr="00301F14" w:rsidRDefault="00301F14" w:rsidP="00301F1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F14">
              <w:rPr>
                <w:rFonts w:ascii="Times New Roman" w:hAnsi="Times New Roman" w:cs="Times New Roman"/>
                <w:b/>
                <w:sz w:val="20"/>
                <w:szCs w:val="20"/>
              </w:rPr>
              <w:t>Provision of a motor hearse</w:t>
            </w:r>
          </w:p>
          <w:p w14:paraId="31D34B0E" w14:textId="77777777" w:rsidR="00A911D9" w:rsidRPr="00301F14" w:rsidRDefault="00A911D9" w:rsidP="00301F1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31D34B0F" w14:textId="77777777" w:rsidR="00A911D9" w:rsidRPr="00A911D9" w:rsidRDefault="00301F14" w:rsidP="00A91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£270</w:t>
            </w:r>
          </w:p>
        </w:tc>
      </w:tr>
      <w:tr w:rsidR="00301F14" w:rsidRPr="00A911D9" w14:paraId="31D34B13" w14:textId="77777777" w:rsidTr="00A911D9">
        <w:tc>
          <w:tcPr>
            <w:tcW w:w="7621" w:type="dxa"/>
          </w:tcPr>
          <w:p w14:paraId="31D34B11" w14:textId="77777777" w:rsidR="00301F14" w:rsidRPr="00301F14" w:rsidRDefault="00301F14" w:rsidP="00A91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Professional Services  Total Cost</w:t>
            </w:r>
          </w:p>
        </w:tc>
        <w:tc>
          <w:tcPr>
            <w:tcW w:w="1621" w:type="dxa"/>
          </w:tcPr>
          <w:p w14:paraId="31D34B12" w14:textId="77777777" w:rsidR="00301F14" w:rsidRPr="00301F14" w:rsidRDefault="00301F14" w:rsidP="00301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301F14">
              <w:rPr>
                <w:rFonts w:ascii="Times New Roman" w:hAnsi="Times New Roman" w:cs="Times New Roman"/>
                <w:b/>
                <w:sz w:val="24"/>
                <w:szCs w:val="24"/>
              </w:rPr>
              <w:t>£2130</w:t>
            </w:r>
          </w:p>
        </w:tc>
      </w:tr>
    </w:tbl>
    <w:p w14:paraId="31D34B14" w14:textId="121A6233" w:rsidR="005A59F7" w:rsidRPr="005A59F7" w:rsidRDefault="00A911D9" w:rsidP="00A911D9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911D9">
        <w:rPr>
          <w:rFonts w:ascii="Times New Roman" w:hAnsi="Times New Roman" w:cs="Times New Roman"/>
          <w:b/>
          <w:sz w:val="20"/>
          <w:szCs w:val="20"/>
          <w:u w:val="single"/>
        </w:rPr>
        <w:t>C</w:t>
      </w:r>
      <w:r w:rsidR="00F05131">
        <w:rPr>
          <w:rFonts w:ascii="Times New Roman" w:hAnsi="Times New Roman" w:cs="Times New Roman"/>
          <w:b/>
          <w:sz w:val="20"/>
          <w:szCs w:val="20"/>
          <w:u w:val="single"/>
        </w:rPr>
        <w:t>opes</w:t>
      </w:r>
      <w:r w:rsidRPr="00A911D9">
        <w:rPr>
          <w:rFonts w:ascii="Times New Roman" w:hAnsi="Times New Roman" w:cs="Times New Roman"/>
          <w:b/>
          <w:sz w:val="20"/>
          <w:szCs w:val="20"/>
          <w:u w:val="single"/>
        </w:rPr>
        <w:t xml:space="preserve"> Costs – </w:t>
      </w:r>
      <w:r w:rsidR="005A59F7">
        <w:rPr>
          <w:rFonts w:ascii="Times New Roman" w:hAnsi="Times New Roman" w:cs="Times New Roman"/>
          <w:b/>
          <w:sz w:val="20"/>
          <w:szCs w:val="20"/>
          <w:u w:val="single"/>
        </w:rPr>
        <w:t xml:space="preserve">Professional Services – Traditional Funeral </w:t>
      </w:r>
    </w:p>
    <w:p w14:paraId="31D34B15" w14:textId="77777777" w:rsidR="007F601E" w:rsidRDefault="007F601E" w:rsidP="00A911D9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1D34B16" w14:textId="77777777" w:rsidR="00A911D9" w:rsidRPr="005A59F7" w:rsidRDefault="00301F14" w:rsidP="00A911D9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A59F7">
        <w:rPr>
          <w:rFonts w:ascii="Times New Roman" w:hAnsi="Times New Roman" w:cs="Times New Roman"/>
          <w:b/>
          <w:sz w:val="20"/>
          <w:szCs w:val="20"/>
          <w:u w:val="single"/>
        </w:rPr>
        <w:t xml:space="preserve">Coffins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01F14" w:rsidRPr="005A59F7" w14:paraId="31D34B19" w14:textId="77777777" w:rsidTr="00301F14">
        <w:tc>
          <w:tcPr>
            <w:tcW w:w="4621" w:type="dxa"/>
          </w:tcPr>
          <w:p w14:paraId="31D34B17" w14:textId="77777777" w:rsidR="00301F14" w:rsidRPr="005A59F7" w:rsidRDefault="005A59F7" w:rsidP="005A5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9F7">
              <w:rPr>
                <w:rFonts w:ascii="Times New Roman" w:hAnsi="Times New Roman" w:cs="Times New Roman"/>
                <w:sz w:val="20"/>
                <w:szCs w:val="20"/>
              </w:rPr>
              <w:t>Rutland Coffin –Traditional Light Oak Veneer</w:t>
            </w:r>
          </w:p>
        </w:tc>
        <w:tc>
          <w:tcPr>
            <w:tcW w:w="4621" w:type="dxa"/>
          </w:tcPr>
          <w:p w14:paraId="31D34B18" w14:textId="77777777" w:rsidR="00301F14" w:rsidRPr="005A59F7" w:rsidRDefault="005A59F7" w:rsidP="005A5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9F7">
              <w:rPr>
                <w:rFonts w:ascii="Times New Roman" w:hAnsi="Times New Roman" w:cs="Times New Roman"/>
                <w:sz w:val="20"/>
                <w:szCs w:val="20"/>
              </w:rPr>
              <w:t>£350</w:t>
            </w:r>
          </w:p>
        </w:tc>
      </w:tr>
      <w:tr w:rsidR="00301F14" w14:paraId="31D34B1C" w14:textId="77777777" w:rsidTr="00301F14">
        <w:tc>
          <w:tcPr>
            <w:tcW w:w="4621" w:type="dxa"/>
          </w:tcPr>
          <w:p w14:paraId="31D34B1A" w14:textId="77777777" w:rsidR="00301F14" w:rsidRPr="005A59F7" w:rsidRDefault="005A59F7" w:rsidP="005A5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9F7">
              <w:rPr>
                <w:rFonts w:ascii="Times New Roman" w:hAnsi="Times New Roman" w:cs="Times New Roman"/>
                <w:sz w:val="20"/>
                <w:szCs w:val="20"/>
              </w:rPr>
              <w:t>Lincoln Coffin – Dark Oak Veneer</w:t>
            </w:r>
          </w:p>
        </w:tc>
        <w:tc>
          <w:tcPr>
            <w:tcW w:w="4621" w:type="dxa"/>
          </w:tcPr>
          <w:p w14:paraId="31D34B1B" w14:textId="77777777" w:rsidR="00301F14" w:rsidRPr="005A59F7" w:rsidRDefault="005A59F7" w:rsidP="005A5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9F7">
              <w:rPr>
                <w:rFonts w:ascii="Times New Roman" w:hAnsi="Times New Roman" w:cs="Times New Roman"/>
                <w:sz w:val="20"/>
                <w:szCs w:val="20"/>
              </w:rPr>
              <w:t>£450</w:t>
            </w:r>
          </w:p>
        </w:tc>
      </w:tr>
      <w:tr w:rsidR="00301F14" w14:paraId="31D34B1F" w14:textId="77777777" w:rsidTr="00301F14">
        <w:tc>
          <w:tcPr>
            <w:tcW w:w="4621" w:type="dxa"/>
          </w:tcPr>
          <w:p w14:paraId="31D34B1D" w14:textId="77777777" w:rsidR="00301F14" w:rsidRPr="005A59F7" w:rsidRDefault="005A59F7" w:rsidP="005A5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9F7">
              <w:rPr>
                <w:rFonts w:ascii="Times New Roman" w:hAnsi="Times New Roman" w:cs="Times New Roman"/>
                <w:sz w:val="20"/>
                <w:szCs w:val="20"/>
              </w:rPr>
              <w:t>Other Coffins available on request</w:t>
            </w:r>
          </w:p>
        </w:tc>
        <w:tc>
          <w:tcPr>
            <w:tcW w:w="4621" w:type="dxa"/>
          </w:tcPr>
          <w:p w14:paraId="31D34B1E" w14:textId="77777777" w:rsidR="00301F14" w:rsidRPr="005A59F7" w:rsidRDefault="005A59F7" w:rsidP="005A5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9F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</w:tbl>
    <w:p w14:paraId="31D34B20" w14:textId="77777777" w:rsidR="007F601E" w:rsidRDefault="007F601E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1D34B21" w14:textId="77777777" w:rsidR="002F793D" w:rsidRPr="005A59F7" w:rsidRDefault="005A59F7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A59F7">
        <w:rPr>
          <w:rFonts w:ascii="Times New Roman" w:hAnsi="Times New Roman" w:cs="Times New Roman"/>
          <w:b/>
          <w:sz w:val="20"/>
          <w:szCs w:val="20"/>
          <w:u w:val="single"/>
        </w:rPr>
        <w:t xml:space="preserve">Vehicles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A59F7" w:rsidRPr="005A59F7" w14:paraId="31D34B24" w14:textId="77777777" w:rsidTr="005A59F7">
        <w:tc>
          <w:tcPr>
            <w:tcW w:w="4621" w:type="dxa"/>
          </w:tcPr>
          <w:p w14:paraId="31D34B22" w14:textId="77777777" w:rsidR="005A59F7" w:rsidRPr="005A59F7" w:rsidRDefault="005A59F7" w:rsidP="005A5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9F7">
              <w:rPr>
                <w:rFonts w:ascii="Times New Roman" w:hAnsi="Times New Roman" w:cs="Times New Roman"/>
                <w:sz w:val="20"/>
                <w:szCs w:val="20"/>
              </w:rPr>
              <w:t>Motor Hearse</w:t>
            </w:r>
          </w:p>
        </w:tc>
        <w:tc>
          <w:tcPr>
            <w:tcW w:w="4621" w:type="dxa"/>
          </w:tcPr>
          <w:p w14:paraId="31D34B23" w14:textId="77777777" w:rsidR="005A59F7" w:rsidRPr="005A59F7" w:rsidRDefault="005A59F7" w:rsidP="005A5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9F7">
              <w:rPr>
                <w:rFonts w:ascii="Times New Roman" w:hAnsi="Times New Roman" w:cs="Times New Roman"/>
                <w:sz w:val="20"/>
                <w:szCs w:val="20"/>
              </w:rPr>
              <w:t>£270</w:t>
            </w:r>
          </w:p>
        </w:tc>
      </w:tr>
      <w:tr w:rsidR="005A59F7" w:rsidRPr="005A59F7" w14:paraId="31D34B27" w14:textId="77777777" w:rsidTr="005A59F7">
        <w:tc>
          <w:tcPr>
            <w:tcW w:w="4621" w:type="dxa"/>
          </w:tcPr>
          <w:p w14:paraId="31D34B25" w14:textId="77777777" w:rsidR="005A59F7" w:rsidRPr="005A59F7" w:rsidRDefault="005A59F7" w:rsidP="005A5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9F7">
              <w:rPr>
                <w:rFonts w:ascii="Times New Roman" w:hAnsi="Times New Roman" w:cs="Times New Roman"/>
                <w:sz w:val="20"/>
                <w:szCs w:val="20"/>
              </w:rPr>
              <w:t>Limousine</w:t>
            </w:r>
          </w:p>
        </w:tc>
        <w:tc>
          <w:tcPr>
            <w:tcW w:w="4621" w:type="dxa"/>
          </w:tcPr>
          <w:p w14:paraId="31D34B26" w14:textId="77777777" w:rsidR="005A59F7" w:rsidRPr="005A59F7" w:rsidRDefault="005A59F7" w:rsidP="005A5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9F7">
              <w:rPr>
                <w:rFonts w:ascii="Times New Roman" w:hAnsi="Times New Roman" w:cs="Times New Roman"/>
                <w:sz w:val="20"/>
                <w:szCs w:val="20"/>
              </w:rPr>
              <w:t>£270</w:t>
            </w:r>
          </w:p>
        </w:tc>
      </w:tr>
      <w:tr w:rsidR="005A59F7" w:rsidRPr="005A59F7" w14:paraId="31D34B2A" w14:textId="77777777" w:rsidTr="005A59F7">
        <w:tc>
          <w:tcPr>
            <w:tcW w:w="4621" w:type="dxa"/>
          </w:tcPr>
          <w:p w14:paraId="31D34B28" w14:textId="77777777" w:rsidR="005A59F7" w:rsidRPr="005A59F7" w:rsidRDefault="005A59F7" w:rsidP="005A5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9F7">
              <w:rPr>
                <w:rFonts w:ascii="Times New Roman" w:hAnsi="Times New Roman" w:cs="Times New Roman"/>
                <w:sz w:val="20"/>
                <w:szCs w:val="20"/>
              </w:rPr>
              <w:t>Other Vehicles available on request</w:t>
            </w:r>
          </w:p>
        </w:tc>
        <w:tc>
          <w:tcPr>
            <w:tcW w:w="4621" w:type="dxa"/>
          </w:tcPr>
          <w:p w14:paraId="31D34B29" w14:textId="77777777" w:rsidR="005A59F7" w:rsidRPr="005A59F7" w:rsidRDefault="005A59F7" w:rsidP="005A5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9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31D34B2B" w14:textId="77777777" w:rsidR="007F601E" w:rsidRDefault="007F601E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1D34B2C" w14:textId="77777777" w:rsidR="005A59F7" w:rsidRPr="005A59F7" w:rsidRDefault="005A59F7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A59F7">
        <w:rPr>
          <w:rFonts w:ascii="Times New Roman" w:hAnsi="Times New Roman" w:cs="Times New Roman"/>
          <w:b/>
          <w:sz w:val="20"/>
          <w:szCs w:val="20"/>
          <w:u w:val="single"/>
        </w:rPr>
        <w:t xml:space="preserve">Other Services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A59F7" w14:paraId="31D34B2F" w14:textId="77777777" w:rsidTr="005A59F7">
        <w:tc>
          <w:tcPr>
            <w:tcW w:w="4621" w:type="dxa"/>
          </w:tcPr>
          <w:p w14:paraId="31D34B2D" w14:textId="77777777" w:rsidR="005A59F7" w:rsidRPr="005A59F7" w:rsidRDefault="005A59F7" w:rsidP="005A5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9F7">
              <w:rPr>
                <w:rFonts w:ascii="Times New Roman" w:hAnsi="Times New Roman" w:cs="Times New Roman"/>
                <w:sz w:val="20"/>
                <w:szCs w:val="20"/>
              </w:rPr>
              <w:t>Embalming</w:t>
            </w:r>
          </w:p>
        </w:tc>
        <w:tc>
          <w:tcPr>
            <w:tcW w:w="4621" w:type="dxa"/>
          </w:tcPr>
          <w:p w14:paraId="31D34B2E" w14:textId="77777777" w:rsidR="005A59F7" w:rsidRPr="005A59F7" w:rsidRDefault="005A59F7" w:rsidP="005A5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9F7">
              <w:rPr>
                <w:rFonts w:ascii="Times New Roman" w:hAnsi="Times New Roman" w:cs="Times New Roman"/>
                <w:sz w:val="20"/>
                <w:szCs w:val="20"/>
              </w:rPr>
              <w:t>£160</w:t>
            </w:r>
          </w:p>
        </w:tc>
      </w:tr>
      <w:tr w:rsidR="005A59F7" w14:paraId="31D34B32" w14:textId="77777777" w:rsidTr="005A59F7">
        <w:tc>
          <w:tcPr>
            <w:tcW w:w="4621" w:type="dxa"/>
          </w:tcPr>
          <w:p w14:paraId="31D34B30" w14:textId="77777777" w:rsidR="005A59F7" w:rsidRPr="005A59F7" w:rsidRDefault="005A59F7" w:rsidP="005A5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9F7">
              <w:rPr>
                <w:rFonts w:ascii="Times New Roman" w:hAnsi="Times New Roman" w:cs="Times New Roman"/>
                <w:sz w:val="20"/>
                <w:szCs w:val="20"/>
              </w:rPr>
              <w:t>Bearers</w:t>
            </w:r>
          </w:p>
        </w:tc>
        <w:tc>
          <w:tcPr>
            <w:tcW w:w="4621" w:type="dxa"/>
          </w:tcPr>
          <w:p w14:paraId="31D34B31" w14:textId="77777777" w:rsidR="005A59F7" w:rsidRPr="005A59F7" w:rsidRDefault="005A59F7" w:rsidP="005A5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9F7">
              <w:rPr>
                <w:rFonts w:ascii="Times New Roman" w:hAnsi="Times New Roman" w:cs="Times New Roman"/>
                <w:sz w:val="20"/>
                <w:szCs w:val="20"/>
              </w:rPr>
              <w:t>£40 (each)</w:t>
            </w:r>
          </w:p>
        </w:tc>
      </w:tr>
      <w:tr w:rsidR="005A59F7" w14:paraId="31D34B35" w14:textId="77777777" w:rsidTr="005A59F7">
        <w:tc>
          <w:tcPr>
            <w:tcW w:w="4621" w:type="dxa"/>
          </w:tcPr>
          <w:p w14:paraId="31D34B33" w14:textId="77777777" w:rsidR="005A59F7" w:rsidRPr="005A59F7" w:rsidRDefault="005A59F7" w:rsidP="005A5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9F7">
              <w:rPr>
                <w:rFonts w:ascii="Times New Roman" w:hAnsi="Times New Roman" w:cs="Times New Roman"/>
                <w:sz w:val="20"/>
                <w:szCs w:val="20"/>
              </w:rPr>
              <w:t>Out of hours collection of deceased</w:t>
            </w:r>
          </w:p>
        </w:tc>
        <w:tc>
          <w:tcPr>
            <w:tcW w:w="4621" w:type="dxa"/>
          </w:tcPr>
          <w:p w14:paraId="31D34B34" w14:textId="77777777" w:rsidR="005A59F7" w:rsidRPr="005A59F7" w:rsidRDefault="005A59F7" w:rsidP="005A5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9F7">
              <w:rPr>
                <w:rFonts w:ascii="Times New Roman" w:hAnsi="Times New Roman" w:cs="Times New Roman"/>
                <w:sz w:val="20"/>
                <w:szCs w:val="20"/>
              </w:rPr>
              <w:t>£225</w:t>
            </w:r>
          </w:p>
        </w:tc>
      </w:tr>
      <w:tr w:rsidR="005A59F7" w14:paraId="31D34B38" w14:textId="77777777" w:rsidTr="005A59F7">
        <w:tc>
          <w:tcPr>
            <w:tcW w:w="4621" w:type="dxa"/>
          </w:tcPr>
          <w:p w14:paraId="31D34B36" w14:textId="77777777" w:rsidR="005A59F7" w:rsidRPr="005A59F7" w:rsidRDefault="005A59F7" w:rsidP="005A5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9F7">
              <w:rPr>
                <w:rFonts w:ascii="Times New Roman" w:hAnsi="Times New Roman" w:cs="Times New Roman"/>
                <w:sz w:val="20"/>
                <w:szCs w:val="20"/>
              </w:rPr>
              <w:t>Other prices on request</w:t>
            </w:r>
          </w:p>
        </w:tc>
        <w:tc>
          <w:tcPr>
            <w:tcW w:w="4621" w:type="dxa"/>
          </w:tcPr>
          <w:p w14:paraId="31D34B37" w14:textId="77777777" w:rsidR="005A59F7" w:rsidRDefault="005A59F7" w:rsidP="005A59F7">
            <w:pPr>
              <w:jc w:val="center"/>
            </w:pPr>
            <w:r>
              <w:t>-</w:t>
            </w:r>
          </w:p>
        </w:tc>
      </w:tr>
    </w:tbl>
    <w:p w14:paraId="31D34B39" w14:textId="77777777" w:rsidR="005A59F7" w:rsidRDefault="005A59F7" w:rsidP="00F05131"/>
    <w:sectPr w:rsidR="005A59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45EB3"/>
    <w:multiLevelType w:val="hybridMultilevel"/>
    <w:tmpl w:val="B0BA5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01EDF"/>
    <w:multiLevelType w:val="hybridMultilevel"/>
    <w:tmpl w:val="218EB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C25B9"/>
    <w:multiLevelType w:val="hybridMultilevel"/>
    <w:tmpl w:val="AB52ED34"/>
    <w:lvl w:ilvl="0" w:tplc="08090001">
      <w:start w:val="1"/>
      <w:numFmt w:val="bullet"/>
      <w:lvlText w:val=""/>
      <w:lvlJc w:val="left"/>
      <w:pPr>
        <w:ind w:left="92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0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7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4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1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8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6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43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045" w:hanging="360"/>
      </w:pPr>
      <w:rPr>
        <w:rFonts w:ascii="Wingdings" w:hAnsi="Wingdings" w:hint="default"/>
      </w:rPr>
    </w:lvl>
  </w:abstractNum>
  <w:num w:numId="1" w16cid:durableId="1774592825">
    <w:abstractNumId w:val="0"/>
  </w:num>
  <w:num w:numId="2" w16cid:durableId="119685714">
    <w:abstractNumId w:val="1"/>
  </w:num>
  <w:num w:numId="3" w16cid:durableId="137843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11D9"/>
    <w:rsid w:val="002F793D"/>
    <w:rsid w:val="00301F14"/>
    <w:rsid w:val="005A59F7"/>
    <w:rsid w:val="007F601E"/>
    <w:rsid w:val="00A911D9"/>
    <w:rsid w:val="00F0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34AE1"/>
  <w15:docId w15:val="{BE1663FF-823A-41FC-B615-666844BA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1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1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Cartwright</dc:creator>
  <cp:lastModifiedBy>Jodie Pennington</cp:lastModifiedBy>
  <cp:revision>2</cp:revision>
  <dcterms:created xsi:type="dcterms:W3CDTF">2022-09-25T12:09:00Z</dcterms:created>
  <dcterms:modified xsi:type="dcterms:W3CDTF">2024-04-12T09:49:00Z</dcterms:modified>
</cp:coreProperties>
</file>